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7E0" w:rsidRPr="00057D3C" w:rsidRDefault="002C67E0" w:rsidP="002C67E0">
      <w:pPr>
        <w:spacing w:after="0" w:line="240" w:lineRule="auto"/>
        <w:ind w:left="6237"/>
        <w:rPr>
          <w:rFonts w:ascii="Times New Roman" w:hAnsi="Times New Roman"/>
          <w:bCs/>
          <w:sz w:val="24"/>
          <w:szCs w:val="24"/>
          <w:lang w:eastAsia="ru-RU"/>
        </w:rPr>
      </w:pPr>
      <w:r w:rsidRPr="00057D3C">
        <w:rPr>
          <w:rFonts w:ascii="Times New Roman" w:hAnsi="Times New Roman"/>
          <w:bCs/>
          <w:sz w:val="24"/>
          <w:szCs w:val="24"/>
          <w:lang w:eastAsia="ru-RU"/>
        </w:rPr>
        <w:t>Приложение № 1</w:t>
      </w:r>
    </w:p>
    <w:p w:rsidR="002C67E0" w:rsidRPr="00057D3C" w:rsidRDefault="002C67E0" w:rsidP="002C67E0">
      <w:pPr>
        <w:spacing w:after="0" w:line="240" w:lineRule="auto"/>
        <w:ind w:left="6237"/>
        <w:rPr>
          <w:rFonts w:ascii="Times New Roman" w:hAnsi="Times New Roman"/>
          <w:bCs/>
          <w:sz w:val="24"/>
          <w:szCs w:val="24"/>
          <w:lang w:eastAsia="ru-RU"/>
        </w:rPr>
      </w:pPr>
      <w:r w:rsidRPr="00057D3C">
        <w:rPr>
          <w:rFonts w:ascii="Times New Roman" w:hAnsi="Times New Roman"/>
          <w:bCs/>
          <w:sz w:val="24"/>
          <w:szCs w:val="24"/>
          <w:lang w:eastAsia="ru-RU"/>
        </w:rPr>
        <w:t xml:space="preserve">к постановлению </w:t>
      </w:r>
      <w:proofErr w:type="gramStart"/>
      <w:r w:rsidRPr="00057D3C">
        <w:rPr>
          <w:rFonts w:ascii="Times New Roman" w:hAnsi="Times New Roman"/>
          <w:bCs/>
          <w:sz w:val="24"/>
          <w:szCs w:val="24"/>
          <w:lang w:eastAsia="ru-RU"/>
        </w:rPr>
        <w:t>областной</w:t>
      </w:r>
      <w:proofErr w:type="gramEnd"/>
      <w:r w:rsidRPr="00057D3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2C67E0" w:rsidRPr="00057D3C" w:rsidRDefault="002C67E0" w:rsidP="002C67E0">
      <w:pPr>
        <w:spacing w:after="0" w:line="240" w:lineRule="auto"/>
        <w:ind w:left="6237"/>
        <w:rPr>
          <w:rFonts w:ascii="Times New Roman" w:hAnsi="Times New Roman"/>
          <w:bCs/>
          <w:sz w:val="24"/>
          <w:szCs w:val="24"/>
          <w:lang w:eastAsia="ru-RU"/>
        </w:rPr>
      </w:pPr>
      <w:r w:rsidRPr="00057D3C">
        <w:rPr>
          <w:rFonts w:ascii="Times New Roman" w:hAnsi="Times New Roman"/>
          <w:bCs/>
          <w:sz w:val="24"/>
          <w:szCs w:val="24"/>
          <w:lang w:eastAsia="ru-RU"/>
        </w:rPr>
        <w:t xml:space="preserve">межведомственной комиссии </w:t>
      </w:r>
    </w:p>
    <w:p w:rsidR="002C67E0" w:rsidRPr="00057D3C" w:rsidRDefault="002C67E0" w:rsidP="002C67E0">
      <w:pPr>
        <w:spacing w:after="0" w:line="240" w:lineRule="auto"/>
        <w:ind w:left="6237"/>
        <w:rPr>
          <w:rFonts w:ascii="Times New Roman" w:hAnsi="Times New Roman"/>
          <w:bCs/>
          <w:sz w:val="24"/>
          <w:szCs w:val="24"/>
          <w:lang w:eastAsia="ru-RU"/>
        </w:rPr>
      </w:pPr>
      <w:r w:rsidRPr="00057D3C">
        <w:rPr>
          <w:rFonts w:ascii="Times New Roman" w:hAnsi="Times New Roman"/>
          <w:bCs/>
          <w:sz w:val="24"/>
          <w:szCs w:val="24"/>
          <w:lang w:eastAsia="ru-RU"/>
        </w:rPr>
        <w:t xml:space="preserve">по делам несовершеннолетних </w:t>
      </w:r>
    </w:p>
    <w:p w:rsidR="002C67E0" w:rsidRPr="00057D3C" w:rsidRDefault="002C67E0" w:rsidP="002C67E0">
      <w:pPr>
        <w:spacing w:after="0" w:line="240" w:lineRule="auto"/>
        <w:ind w:left="6237"/>
        <w:rPr>
          <w:rFonts w:ascii="Times New Roman" w:hAnsi="Times New Roman"/>
          <w:bCs/>
          <w:sz w:val="24"/>
          <w:szCs w:val="24"/>
          <w:lang w:eastAsia="ru-RU"/>
        </w:rPr>
      </w:pPr>
      <w:r w:rsidRPr="00057D3C">
        <w:rPr>
          <w:rFonts w:ascii="Times New Roman" w:hAnsi="Times New Roman"/>
          <w:bCs/>
          <w:sz w:val="24"/>
          <w:szCs w:val="24"/>
          <w:lang w:eastAsia="ru-RU"/>
        </w:rPr>
        <w:t xml:space="preserve">и защите их прав </w:t>
      </w:r>
    </w:p>
    <w:p w:rsidR="002C67E0" w:rsidRPr="00057D3C" w:rsidRDefault="002C67E0" w:rsidP="002C67E0">
      <w:pPr>
        <w:spacing w:after="0"/>
        <w:ind w:left="6237"/>
        <w:rPr>
          <w:rFonts w:ascii="Times New Roman" w:hAnsi="Times New Roman"/>
          <w:b/>
          <w:sz w:val="27"/>
          <w:szCs w:val="27"/>
          <w:lang w:eastAsia="ru-RU"/>
        </w:rPr>
      </w:pPr>
      <w:r w:rsidRPr="00057D3C"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bCs/>
          <w:sz w:val="24"/>
          <w:szCs w:val="24"/>
          <w:lang w:eastAsia="ru-RU"/>
        </w:rPr>
        <w:t>03.07.2017 № 2.3-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>/50</w:t>
      </w:r>
    </w:p>
    <w:p w:rsidR="002C67E0" w:rsidRDefault="002C67E0" w:rsidP="002C67E0">
      <w:pPr>
        <w:spacing w:line="240" w:lineRule="auto"/>
        <w:rPr>
          <w:rFonts w:ascii="Times New Roman" w:hAnsi="Times New Roman"/>
          <w:bCs/>
        </w:rPr>
      </w:pPr>
    </w:p>
    <w:p w:rsidR="002C67E0" w:rsidRDefault="002C67E0" w:rsidP="002C67E0">
      <w:pPr>
        <w:spacing w:line="240" w:lineRule="auto"/>
        <w:ind w:left="-180" w:hanging="720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МИНИСТЕРСТВО ЗДРАВООХРАНЕНИЯ РОСТОВСКОЙ ОБЛАСТИ  </w:t>
      </w:r>
      <w:r>
        <w:rPr>
          <w:rFonts w:ascii="Times New Roman" w:hAnsi="Times New Roman"/>
        </w:rPr>
        <w:t xml:space="preserve">                </w:t>
      </w:r>
    </w:p>
    <w:p w:rsidR="002C67E0" w:rsidRDefault="002C67E0" w:rsidP="002C67E0">
      <w:pPr>
        <w:ind w:left="-180" w:hanging="720"/>
        <w:jc w:val="center"/>
      </w:pPr>
      <w:r>
        <w:rPr>
          <w:rFonts w:ascii="Times New Roman" w:hAnsi="Times New Roman"/>
        </w:rPr>
        <w:t>ГБУ РО «МЕДИЦИНСКИЙ ИНФОРМАЦИОННО-АНАЛИТИЧЕСКИЙ ЦЕНТР»</w:t>
      </w:r>
    </w:p>
    <w:p w:rsidR="002C67E0" w:rsidRDefault="002C67E0" w:rsidP="002C67E0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БЕЗОПАСНОСТЬ НА  ВОДЕ - СОХРАНЕНИЕ ЖИЗНИ ДЕТЕЙ И ПОДРОСТКОВ</w:t>
      </w:r>
    </w:p>
    <w:p w:rsidR="002C67E0" w:rsidRDefault="002C67E0" w:rsidP="002C67E0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>(памятка для родителей и руководителей оздоровительных учреждений)</w:t>
      </w:r>
    </w:p>
    <w:p w:rsidR="002C67E0" w:rsidRDefault="002C67E0" w:rsidP="002C67E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50800</wp:posOffset>
            </wp:positionV>
            <wp:extent cx="2508250" cy="1504950"/>
            <wp:effectExtent l="0" t="0" r="6350" b="0"/>
            <wp:wrapSquare wrapText="bothSides"/>
            <wp:docPr id="7" name="Рисунок 7" descr="Вторичное утопление у детей: все родители должны об этом знать!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Вторичное утопление у детей: все родители должны об этом знать!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/>
      <w:r>
        <w:rPr>
          <w:rFonts w:ascii="Times New Roman" w:hAnsi="Times New Roman"/>
          <w:sz w:val="28"/>
          <w:szCs w:val="28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:rsidR="002C67E0" w:rsidRDefault="002C67E0" w:rsidP="002C67E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Наибольшую опасность утопление представляет  для детей раннего возраста и является ведущей причиной смерти от непреднамеренных травм у детей от 1 года до 4-х лет. Маленькие дети могут утонуть даже в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8"/>
            <w:szCs w:val="28"/>
          </w:rPr>
          <w:t>2 см</w:t>
        </w:r>
      </w:smartTag>
      <w:r>
        <w:rPr>
          <w:rFonts w:ascii="Times New Roman" w:hAnsi="Times New Roman"/>
          <w:sz w:val="28"/>
          <w:szCs w:val="28"/>
        </w:rPr>
        <w:t xml:space="preserve">  воды в ванне, старшие дети тонут  в местах отдыха  при плавании в реках и каналах, в прудах, в плавательных бассейнах. Грудные  дети могут утонуть при  оставлении  одних  в ванне или под наблюдением другого ребенка. Особому риску утопления подвержены дети, начинающие ходить, когда могут упасть или залезть в воду. Молодые люди склонны к рискованному поведению в связи с употреблением алкоголя.</w:t>
      </w:r>
    </w:p>
    <w:p w:rsidR="002C67E0" w:rsidRDefault="002C67E0" w:rsidP="002C67E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</w:t>
      </w:r>
      <w:smartTag w:uri="urn:schemas-microsoft-com:office:smarttags" w:element="metricconverter">
        <w:smartTagPr>
          <w:attr w:name="ProductID" w:val="22 метрах"/>
        </w:smartTagPr>
        <w:r>
          <w:rPr>
            <w:rFonts w:ascii="Times New Roman" w:hAnsi="Times New Roman"/>
            <w:sz w:val="28"/>
            <w:szCs w:val="28"/>
          </w:rPr>
          <w:t>22 метрах</w:t>
        </w:r>
      </w:smartTag>
      <w:r>
        <w:rPr>
          <w:rFonts w:ascii="Times New Roman" w:hAnsi="Times New Roman"/>
          <w:sz w:val="28"/>
          <w:szCs w:val="28"/>
        </w:rPr>
        <w:t xml:space="preserve"> от родителей. Из десяти утонувших детей один тонет прямо на глазах у родителей, не понимающих, что происходит. </w:t>
      </w:r>
    </w:p>
    <w:p w:rsidR="002C67E0" w:rsidRDefault="002C67E0" w:rsidP="002C67E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Утопление может произойти в течение нескольких секунд.</w:t>
      </w:r>
      <w:r>
        <w:rPr>
          <w:rFonts w:ascii="Arial" w:hAnsi="Arial" w:cs="Arial"/>
          <w:b/>
          <w:i/>
        </w:rPr>
        <w:t xml:space="preserve">     </w:t>
      </w:r>
      <w:r>
        <w:rPr>
          <w:rFonts w:ascii="Times New Roman" w:hAnsi="Times New Roman"/>
          <w:sz w:val="28"/>
          <w:szCs w:val="28"/>
        </w:rPr>
        <w:t>Тело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/>
          <w:sz w:val="28"/>
          <w:szCs w:val="28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           </w:t>
      </w:r>
    </w:p>
    <w:p w:rsidR="002C67E0" w:rsidRDefault="002C67E0" w:rsidP="002C67E0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114935</wp:posOffset>
            </wp:positionV>
            <wp:extent cx="2286000" cy="1428750"/>
            <wp:effectExtent l="0" t="0" r="0" b="0"/>
            <wp:wrapSquare wrapText="bothSides"/>
            <wp:docPr id="6" name="Рисунок 6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           Признаки   состояния   утопления:</w:t>
      </w:r>
      <w:r>
        <w:rPr>
          <w:rFonts w:ascii="Times New Roman" w:hAnsi="Times New Roman"/>
          <w:i/>
          <w:sz w:val="28"/>
          <w:szCs w:val="28"/>
          <w:lang w:eastAsia="ru-RU"/>
        </w:rPr>
        <w:br/>
      </w:r>
    </w:p>
    <w:p w:rsidR="002C67E0" w:rsidRDefault="002C67E0" w:rsidP="002C67E0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- голова находится низко в воде, рот на  уровне воды;</w:t>
      </w:r>
      <w:r>
        <w:rPr>
          <w:rFonts w:ascii="Times New Roman" w:hAnsi="Times New Roman"/>
          <w:i/>
          <w:sz w:val="28"/>
          <w:szCs w:val="28"/>
          <w:lang w:eastAsia="ru-RU"/>
        </w:rPr>
        <w:br/>
        <w:t>- человек наклоняет назад голову, открывает рот;</w:t>
      </w:r>
      <w:r>
        <w:rPr>
          <w:rFonts w:ascii="Times New Roman" w:hAnsi="Times New Roman"/>
          <w:i/>
          <w:sz w:val="28"/>
          <w:szCs w:val="28"/>
          <w:lang w:eastAsia="ru-RU"/>
        </w:rPr>
        <w:br/>
        <w:t>- глаза как будто стеклянные и пустые, закрытые глаза;</w:t>
      </w:r>
      <w:r>
        <w:rPr>
          <w:rFonts w:ascii="Times New Roman" w:hAnsi="Times New Roman"/>
          <w:i/>
          <w:sz w:val="28"/>
          <w:szCs w:val="28"/>
          <w:lang w:eastAsia="ru-RU"/>
        </w:rPr>
        <w:br/>
        <w:t>- волосы на лбу или на глазах;</w:t>
      </w:r>
      <w:r>
        <w:rPr>
          <w:rFonts w:ascii="Times New Roman" w:hAnsi="Times New Roman"/>
          <w:i/>
          <w:sz w:val="28"/>
          <w:szCs w:val="28"/>
          <w:lang w:eastAsia="ru-RU"/>
        </w:rPr>
        <w:br/>
        <w:t xml:space="preserve">- держится в воде вертикально; не пользуется ногами;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</w:t>
      </w:r>
    </w:p>
    <w:p w:rsidR="002C67E0" w:rsidRDefault="002C67E0" w:rsidP="002C67E0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- дышит часто и поверхностно, либо хватает ртом воздух;</w:t>
      </w:r>
      <w:r>
        <w:rPr>
          <w:rFonts w:ascii="Times New Roman" w:hAnsi="Times New Roman"/>
          <w:i/>
          <w:sz w:val="28"/>
          <w:szCs w:val="28"/>
          <w:lang w:eastAsia="ru-RU"/>
        </w:rPr>
        <w:br/>
        <w:t>- пытается перевернуться на спину;</w:t>
      </w:r>
      <w:r>
        <w:rPr>
          <w:rFonts w:ascii="Times New Roman" w:hAnsi="Times New Roman"/>
          <w:i/>
          <w:sz w:val="28"/>
          <w:szCs w:val="28"/>
          <w:lang w:eastAsia="ru-RU"/>
        </w:rPr>
        <w:br/>
        <w:t>- пытается выбраться из воды как по лестнице, но все движения почти всё время совершаются под водой;</w:t>
      </w:r>
    </w:p>
    <w:p w:rsidR="002C67E0" w:rsidRDefault="002C67E0" w:rsidP="002C67E0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- не отвечает на вопрос, имеет бессмысленный взгляд;</w:t>
      </w:r>
    </w:p>
    <w:p w:rsidR="002C67E0" w:rsidRDefault="002C67E0" w:rsidP="002C67E0">
      <w:pPr>
        <w:spacing w:after="0" w:line="240" w:lineRule="auto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- наступает тишина во время шумной игры детей на воде.</w:t>
      </w:r>
    </w:p>
    <w:p w:rsidR="002C67E0" w:rsidRDefault="002C67E0" w:rsidP="002C67E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282575</wp:posOffset>
            </wp:positionV>
            <wp:extent cx="2028825" cy="1143000"/>
            <wp:effectExtent l="0" t="0" r="9525" b="0"/>
            <wp:wrapSquare wrapText="bothSides"/>
            <wp:docPr id="5" name="Рисунок 5" descr="&amp;kcy;&amp;acy;&amp;rcy;&amp;tcy;&amp;icy;&amp;ncy;&amp;kcy;&amp;icy; &amp;ucy;&amp;tcy;&amp;ocy;&amp;pcy;&amp;lcy;&amp;iecy;&amp;ncy;&amp;i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ucy;&amp;tcy;&amp;ocy;&amp;pcy;&amp;lcy;&amp;iecy;&amp;ncy;&amp;i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>Помните!  Е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сли ребенок ушел под воду, следует немедленно провести комплекс реанимационных мероприятий — искусственное дыхание и закрытый массаж сердца.</w:t>
      </w:r>
    </w:p>
    <w:p w:rsidR="002C67E0" w:rsidRDefault="002C67E0" w:rsidP="002C67E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  <w:t xml:space="preserve">Родители и работники оздоровительных учреждений </w:t>
      </w:r>
    </w:p>
    <w:p w:rsidR="002C67E0" w:rsidRDefault="002C67E0" w:rsidP="002C67E0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  <w:t>должны знать об о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>пасных  моментах</w:t>
      </w:r>
      <w:r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  <w:t>!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</w:p>
    <w:p w:rsidR="002C67E0" w:rsidRDefault="002C67E0" w:rsidP="002C67E0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67E0" w:rsidRDefault="002C67E0" w:rsidP="002C67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  <w:t xml:space="preserve"> «Вторичное  утопление»  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характерно для детей, у которых бронхи  не могут быстро избавиться от остатков воды посредством  кашля. Оно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случается, когда человек тонет в водоеме (или в бассейне), его успевают вытащить, он откашливается, и вроде бы как дышат нормально. Он может даже спокойно о чем-то рассказывать и вести себя как обычно. После того, как ребенок тонул, может пройти до трех дней без явных симптомов каких-либо проблем со здоровьем. Но тем временем эти проблемы нарастают. Появляется сильная усталость. Ребенок  засыпает, вместе с тем  </w:t>
      </w:r>
      <w:r>
        <w:rPr>
          <w:rFonts w:ascii="Times New Roman" w:hAnsi="Times New Roman"/>
          <w:bCs/>
          <w:sz w:val="28"/>
          <w:szCs w:val="28"/>
          <w:lang w:eastAsia="ru-RU"/>
        </w:rPr>
        <w:t>постепенно развивается отек легких</w:t>
      </w:r>
      <w:r>
        <w:rPr>
          <w:rFonts w:ascii="Times New Roman" w:hAnsi="Times New Roman"/>
          <w:sz w:val="28"/>
          <w:szCs w:val="28"/>
          <w:lang w:eastAsia="ru-RU"/>
        </w:rPr>
        <w:t xml:space="preserve">. В результате ребенок задыхается во сне.  </w:t>
      </w:r>
    </w:p>
    <w:p w:rsidR="002C67E0" w:rsidRDefault="002C67E0" w:rsidP="002C67E0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Если ребенок тонул, даже если «недолго» пробыл под водой, и он на первый взгляд вполне нормально себя чувствует, срочно обращайтесь  за медицинской  помощью!</w:t>
      </w:r>
    </w:p>
    <w:p w:rsidR="002C67E0" w:rsidRDefault="002C67E0" w:rsidP="002C67E0">
      <w:pPr>
        <w:spacing w:before="100" w:beforeAutospacing="1" w:after="100" w:afterAutospacing="1" w:line="240" w:lineRule="auto"/>
        <w:ind w:firstLine="708"/>
        <w:jc w:val="both"/>
        <w:rPr>
          <w:rStyle w:val="a3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«Сухое» утопление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происходит, когда организм и мозг «чувствуют», что сейчас придется «вдыхать» воду. В этот момент п</w:t>
      </w:r>
      <w:r>
        <w:rPr>
          <w:rFonts w:ascii="Times New Roman" w:hAnsi="Times New Roman"/>
          <w:bCs/>
          <w:sz w:val="28"/>
          <w:szCs w:val="28"/>
          <w:lang w:eastAsia="ru-RU"/>
        </w:rPr>
        <w:t>роисходит спазм дыхательных путей</w:t>
      </w:r>
      <w:r>
        <w:rPr>
          <w:rFonts w:ascii="Times New Roman" w:hAnsi="Times New Roman"/>
          <w:sz w:val="28"/>
          <w:szCs w:val="28"/>
          <w:lang w:eastAsia="ru-RU"/>
        </w:rPr>
        <w:t>. В легкие не входит ни вода, ни  воздух, в результате человек остается без кислорода и задыхается.</w:t>
      </w:r>
      <w:hyperlink r:id="rId11" w:history="1"/>
    </w:p>
    <w:p w:rsidR="002C67E0" w:rsidRDefault="002C67E0" w:rsidP="002C67E0">
      <w:pPr>
        <w:spacing w:before="100" w:beforeAutospacing="1" w:after="100" w:afterAutospacing="1"/>
        <w:ind w:left="360" w:hanging="927"/>
        <w:jc w:val="center"/>
        <w:rPr>
          <w:rStyle w:val="a3"/>
          <w:rFonts w:ascii="Times New Roman" w:hAnsi="Times New Roman"/>
          <w:b/>
          <w:color w:val="auto"/>
          <w:sz w:val="28"/>
          <w:szCs w:val="28"/>
          <w:u w:val="none"/>
          <w:lang w:eastAsia="ru-RU"/>
        </w:rPr>
      </w:pPr>
      <w:hyperlink r:id="rId12" w:history="1">
        <w:r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  <w:lang w:eastAsia="ru-RU"/>
          </w:rPr>
          <w:t xml:space="preserve">     С</w:t>
        </w:r>
        <w:r>
          <w:rPr>
            <w:rStyle w:val="a3"/>
            <w:rFonts w:ascii="Times New Roman" w:hAnsi="Times New Roman"/>
            <w:b/>
            <w:i/>
            <w:color w:val="auto"/>
            <w:sz w:val="28"/>
            <w:szCs w:val="28"/>
            <w:u w:val="none"/>
            <w:lang w:eastAsia="ru-RU"/>
          </w:rPr>
          <w:t xml:space="preserve">ильная  усталость и желание ребенка спать – повод для    немедленного обращения за медицинской помощью!                      </w:t>
        </w:r>
      </w:hyperlink>
    </w:p>
    <w:p w:rsidR="002C67E0" w:rsidRDefault="002C67E0" w:rsidP="002C67E0">
      <w:pPr>
        <w:spacing w:after="0" w:line="240" w:lineRule="auto"/>
        <w:ind w:firstLine="708"/>
        <w:jc w:val="center"/>
        <w:rPr>
          <w:i/>
        </w:rPr>
      </w:pPr>
      <w: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Обязательно обращение к врачу,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если у ребенка возникло затрудненное и учащенное дыхание, посинение губ, кашель, рассеянность, сильная слабость!</w:t>
      </w:r>
    </w:p>
    <w:p w:rsidR="002C67E0" w:rsidRDefault="002C67E0" w:rsidP="002C67E0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C67E0" w:rsidRDefault="002C67E0" w:rsidP="002C67E0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C67E0" w:rsidRDefault="002C67E0" w:rsidP="002C67E0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noProof/>
          <w:kern w:val="36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  <w:t xml:space="preserve">КАК  СОХРАНИТЬ  ЖИЗНЬ  ДЕТЕЙ? </w:t>
      </w:r>
    </w:p>
    <w:p w:rsidR="002C67E0" w:rsidRDefault="002C67E0" w:rsidP="002C67E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2C67E0" w:rsidRDefault="002C67E0" w:rsidP="002C67E0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 xml:space="preserve">                Рекомендации для</w:t>
      </w:r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b/>
          <w:bCs/>
          <w:i/>
          <w:kern w:val="36"/>
          <w:sz w:val="32"/>
          <w:szCs w:val="32"/>
          <w:lang w:eastAsia="ru-RU"/>
        </w:rPr>
        <w:t xml:space="preserve"> родителей:</w:t>
      </w:r>
      <w:r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2C67E0" w:rsidRDefault="002C67E0" w:rsidP="002C67E0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C67E0" w:rsidRDefault="002C67E0" w:rsidP="002C67E0">
      <w:pPr>
        <w:spacing w:after="0" w:line="240" w:lineRule="auto"/>
        <w:jc w:val="center"/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Будьте бдительны!  Обеспечьте постоянное наблюдение за детьми!</w:t>
      </w:r>
    </w:p>
    <w:p w:rsidR="002C67E0" w:rsidRDefault="002C67E0" w:rsidP="002C67E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2C67E0" w:rsidRDefault="002C67E0" w:rsidP="002C67E0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  <w:t>Летом</w:t>
      </w:r>
    </w:p>
    <w:p w:rsidR="002C67E0" w:rsidRDefault="002C67E0" w:rsidP="002C67E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Учите детей  плавать как можно раньше. Ни на мгновение не теряйте  детей из виду, когда вы рядом с водой или в бассейне. </w:t>
      </w:r>
    </w:p>
    <w:p w:rsidR="002C67E0" w:rsidRDefault="002C67E0" w:rsidP="002C67E0">
      <w:pPr>
        <w:numPr>
          <w:ilvl w:val="0"/>
          <w:numId w:val="1"/>
        </w:numPr>
        <w:tabs>
          <w:tab w:val="num" w:pos="-142"/>
        </w:tabs>
        <w:spacing w:before="100" w:beforeAutospacing="1" w:after="100" w:afterAutospacing="1" w:line="240" w:lineRule="auto"/>
        <w:ind w:left="360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Не позволяйте детям плавать в одиночку и на расстоянии далее вытянутой руки.</w:t>
      </w:r>
    </w:p>
    <w:p w:rsidR="002C67E0" w:rsidRDefault="002C67E0" w:rsidP="002C67E0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:rsidR="002C67E0" w:rsidRDefault="002C67E0" w:rsidP="002C67E0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разрешайте ребенку прыгать в воду, если глубина водоема меньше полутора метров, а также в отсутствии взрослого человека. </w:t>
      </w:r>
    </w:p>
    <w:p w:rsidR="002C67E0" w:rsidRDefault="002C67E0" w:rsidP="002C67E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подпускайте детей к прудам и другим водоемам во время грозы. </w:t>
      </w:r>
    </w:p>
    <w:p w:rsidR="002C67E0" w:rsidRDefault="002C67E0" w:rsidP="002C67E0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Обучайте  детей элементам само- и взаимопомощи для предупреждения утопления.       </w:t>
      </w:r>
    </w:p>
    <w:p w:rsidR="002C67E0" w:rsidRDefault="002C67E0" w:rsidP="002C67E0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Зимой</w:t>
      </w:r>
    </w:p>
    <w:p w:rsidR="002C67E0" w:rsidRDefault="002C67E0" w:rsidP="002C67E0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Существует риск  утопления детей  в зимнее время. Предупредите детей и других лиц об опасности ходьбы или катания по тонкому льду.</w:t>
      </w:r>
    </w:p>
    <w:p w:rsidR="002C67E0" w:rsidRDefault="002C67E0" w:rsidP="002C67E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Держитесь подальше от замерзших водоемов и озер, пока лед не будет признан безопасным для катания на коньках. </w:t>
      </w:r>
    </w:p>
    <w:p w:rsidR="002C67E0" w:rsidRDefault="002C67E0" w:rsidP="002C67E0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разрешайте детям кататься на санках около воды.</w:t>
      </w:r>
    </w:p>
    <w:p w:rsidR="002C67E0" w:rsidRDefault="002C67E0" w:rsidP="002C67E0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Следует знать: родники и водные резервуары должны иметь прочное ограждение. </w:t>
      </w:r>
    </w:p>
    <w:p w:rsidR="002C67E0" w:rsidRDefault="002C67E0" w:rsidP="002C67E0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В ванной</w:t>
      </w:r>
    </w:p>
    <w:p w:rsidR="002C67E0" w:rsidRDefault="002C67E0" w:rsidP="002C67E0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 оставляйте ни на мгновенье ребенка одного в ванной - ребенок может утонуть даже в малом количестве воды. </w:t>
      </w:r>
    </w:p>
    <w:p w:rsidR="002C67E0" w:rsidRDefault="002C67E0" w:rsidP="002C67E0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В бассейне</w:t>
      </w:r>
    </w:p>
    <w:p w:rsidR="002C67E0" w:rsidRDefault="002C67E0" w:rsidP="002C67E0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</w:t>
      </w:r>
      <w:smartTag w:uri="urn:schemas-microsoft-com:office:smarttags" w:element="metricconverter">
        <w:smartTagPr>
          <w:attr w:name="ProductID" w:val="12 см"/>
        </w:smartTagPr>
        <w:r>
          <w:rPr>
            <w:rFonts w:ascii="Times New Roman" w:hAnsi="Times New Roman"/>
            <w:sz w:val="28"/>
            <w:szCs w:val="28"/>
            <w:lang w:eastAsia="ru-RU"/>
          </w:rPr>
          <w:t>12 см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2C67E0" w:rsidRDefault="002C67E0" w:rsidP="002C67E0">
      <w:pPr>
        <w:spacing w:before="100" w:beforeAutospacing="1" w:after="100" w:afterAutospacing="1" w:line="240" w:lineRule="auto"/>
        <w:ind w:left="1418" w:hanging="1418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 xml:space="preserve">                         </w:t>
      </w:r>
    </w:p>
    <w:p w:rsidR="002C67E0" w:rsidRDefault="002C67E0" w:rsidP="002C67E0">
      <w:pPr>
        <w:spacing w:before="100" w:beforeAutospacing="1" w:after="100" w:afterAutospacing="1" w:line="240" w:lineRule="auto"/>
        <w:ind w:left="1418" w:hanging="1418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 xml:space="preserve">                        Соблюдайте  правила  купания! 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купание должно происходить  только в разрешенных местах, на благоустроенных пляжах;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категорически запрещается купание в состоянии алкогольного опьянения;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температура воды должна быть не ниже 19 градусов, находиться в ней  рекомендуется не более 20 мин., причем время пребывания в воде должно увеличиваться постепенно на 3-5 мин.;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разрешается нырять с мостов, причалов, пристаней, подплывать к близко проходящим лодкам, катерам, судам;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нельзя  отплывать далеко  от берега на надувных матрасах и кругах, если вы не умеете плавать;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находясь на лодках,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опасно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:rsidR="002C67E0" w:rsidRDefault="002C67E0" w:rsidP="002C67E0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важно  знать, что ограничительные знаки на воде указывают на конец акватории с проверенным дном;</w:t>
      </w:r>
    </w:p>
    <w:p w:rsidR="002C67E0" w:rsidRDefault="002C67E0" w:rsidP="002C67E0">
      <w:pPr>
        <w:tabs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Times New Roman" w:hAnsi="Times New Roman"/>
          <w:b/>
          <w:i/>
          <w:sz w:val="32"/>
          <w:szCs w:val="32"/>
          <w:lang w:eastAsia="ru-RU"/>
        </w:rPr>
      </w:pPr>
    </w:p>
    <w:p w:rsidR="002C67E0" w:rsidRDefault="002C67E0" w:rsidP="002C67E0">
      <w:pPr>
        <w:spacing w:before="100" w:beforeAutospacing="1" w:after="100" w:afterAutospacing="1" w:line="240" w:lineRule="auto"/>
        <w:ind w:left="360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 xml:space="preserve">   Помните! Безопасность детей  -  забота  взрослых! </w:t>
      </w:r>
    </w:p>
    <w:p w:rsidR="002C67E0" w:rsidRDefault="002C67E0" w:rsidP="002C67E0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135255</wp:posOffset>
            </wp:positionV>
            <wp:extent cx="2981325" cy="1485900"/>
            <wp:effectExtent l="0" t="0" r="9525" b="0"/>
            <wp:wrapSquare wrapText="bothSides"/>
            <wp:docPr id="4" name="Рисунок 4" descr="Вторичное утопление у детей: все родители должны об этом знать!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торичное утопление у детей: все родители должны об этом знать!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4" w:history="1"/>
    </w:p>
    <w:p w:rsidR="002C67E0" w:rsidRDefault="002C67E0" w:rsidP="002C67E0"/>
    <w:p w:rsidR="002C67E0" w:rsidRDefault="002C67E0" w:rsidP="002C67E0"/>
    <w:p w:rsidR="002C67E0" w:rsidRDefault="002C67E0" w:rsidP="002C67E0"/>
    <w:p w:rsidR="002C67E0" w:rsidRDefault="002C67E0" w:rsidP="002C67E0"/>
    <w:p w:rsidR="002C67E0" w:rsidRDefault="002C67E0" w:rsidP="002C67E0"/>
    <w:p w:rsidR="002C67E0" w:rsidRDefault="002C67E0" w:rsidP="002C67E0"/>
    <w:p w:rsidR="002C67E0" w:rsidRDefault="002C67E0" w:rsidP="002C67E0">
      <w:pPr>
        <w:spacing w:line="240" w:lineRule="auto"/>
        <w:ind w:left="-180"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МИНИСТЕРСТВО ЗДРАВООХРАНЕНИЯ РОСТОВСКОЙ ОБЛАСТИ  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2C67E0" w:rsidRDefault="002C67E0" w:rsidP="002C67E0">
      <w:pPr>
        <w:spacing w:line="240" w:lineRule="auto"/>
        <w:ind w:left="-180" w:hanging="720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:rsidR="002C67E0" w:rsidRDefault="002C67E0" w:rsidP="002C67E0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БЕГЕГИТЕ ЖИЗНЬ ДЕТЕЙ! </w:t>
      </w:r>
    </w:p>
    <w:p w:rsidR="002C67E0" w:rsidRDefault="002C67E0" w:rsidP="002C67E0">
      <w:pPr>
        <w:pStyle w:val="a4"/>
        <w:spacing w:after="0" w:afterAutospacing="0"/>
        <w:jc w:val="center"/>
        <w:rPr>
          <w:bCs/>
        </w:rPr>
      </w:pPr>
      <w:r>
        <w:rPr>
          <w:b/>
          <w:bCs/>
          <w:sz w:val="36"/>
          <w:szCs w:val="36"/>
        </w:rPr>
        <w:t>НЕ ОСТАВЛЯЙТЕ ИХ БЕЗ ПРИСМОТРА!</w:t>
      </w:r>
      <w:r>
        <w:rPr>
          <w:bCs/>
        </w:rPr>
        <w:t xml:space="preserve"> </w:t>
      </w:r>
    </w:p>
    <w:p w:rsidR="002C67E0" w:rsidRDefault="002C67E0" w:rsidP="002C67E0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Cs/>
        </w:rPr>
        <w:t>(памятка для родителей)</w:t>
      </w:r>
    </w:p>
    <w:p w:rsidR="002C67E0" w:rsidRDefault="002C67E0" w:rsidP="002C67E0">
      <w:pPr>
        <w:pStyle w:val="a4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666875" cy="2085975"/>
            <wp:effectExtent l="0" t="0" r="9525" b="9525"/>
            <wp:wrapSquare wrapText="bothSides"/>
            <wp:docPr id="3" name="Рисунок 3" descr="Описание: 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:rsidR="002C67E0" w:rsidRDefault="002C67E0" w:rsidP="002C67E0">
      <w:pPr>
        <w:pStyle w:val="a4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Удушение </w:t>
      </w:r>
      <w:r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в  первые  месяцы его  жизни,  когда у него </w:t>
      </w:r>
      <w:proofErr w:type="gramStart"/>
      <w:r>
        <w:rPr>
          <w:sz w:val="28"/>
          <w:szCs w:val="28"/>
        </w:rPr>
        <w:t>нет силы повернуть</w:t>
      </w:r>
      <w:proofErr w:type="gramEnd"/>
      <w:r>
        <w:rPr>
          <w:sz w:val="28"/>
          <w:szCs w:val="28"/>
        </w:rPr>
        <w:t xml:space="preserve"> в сторону голову, чтобы дышать. В результате перекрытия дыхательных путей и прекращения подачи кислорода повышается </w:t>
      </w:r>
      <w:r>
        <w:rPr>
          <w:b/>
        </w:rPr>
        <w:t xml:space="preserve"> </w:t>
      </w:r>
      <w:r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2C67E0" w:rsidRDefault="002C67E0" w:rsidP="002C67E0">
      <w:pPr>
        <w:pStyle w:val="a4"/>
        <w:ind w:firstLine="708"/>
        <w:jc w:val="both"/>
        <w:rPr>
          <w:b/>
          <w:bCs/>
          <w:i/>
          <w:sz w:val="28"/>
          <w:szCs w:val="28"/>
        </w:rPr>
      </w:pPr>
      <w:r>
        <w:rPr>
          <w:b/>
        </w:rPr>
        <w:t xml:space="preserve">   Аспирация</w:t>
      </w:r>
      <w: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>
        <w:rPr>
          <w:b/>
          <w:bCs/>
          <w:i/>
        </w:rPr>
        <w:t xml:space="preserve">     </w: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2286000" cy="1524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7E0" w:rsidRDefault="002C67E0" w:rsidP="002C67E0">
      <w:pPr>
        <w:spacing w:after="240" w:line="240" w:lineRule="auto"/>
        <w:ind w:left="-42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ПОМНИТЕ!                   </w:t>
      </w:r>
    </w:p>
    <w:p w:rsidR="002C67E0" w:rsidRDefault="002C67E0" w:rsidP="002C67E0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БЕЗОПАСНОСТЬ  ДЕТЕЙ –     ЗАБОТА  ВЗРОСЛЫХ!</w:t>
      </w:r>
    </w:p>
    <w:p w:rsidR="002C67E0" w:rsidRDefault="002C67E0" w:rsidP="002C67E0">
      <w:pPr>
        <w:spacing w:after="240" w:line="240" w:lineRule="auto"/>
        <w:ind w:left="-426"/>
        <w:jc w:val="center"/>
        <w:rPr>
          <w:b/>
          <w:i/>
          <w:sz w:val="28"/>
          <w:szCs w:val="28"/>
        </w:rPr>
      </w:pPr>
    </w:p>
    <w:p w:rsidR="002C67E0" w:rsidRDefault="002C67E0" w:rsidP="002C67E0">
      <w:pPr>
        <w:spacing w:after="240" w:line="240" w:lineRule="auto"/>
        <w:ind w:left="-426"/>
        <w:jc w:val="center"/>
        <w:rPr>
          <w:b/>
          <w:i/>
          <w:sz w:val="28"/>
          <w:szCs w:val="28"/>
        </w:rPr>
      </w:pPr>
    </w:p>
    <w:p w:rsidR="002C67E0" w:rsidRDefault="002C67E0" w:rsidP="002C67E0">
      <w:pPr>
        <w:spacing w:after="240" w:line="240" w:lineRule="auto"/>
        <w:ind w:left="-426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Рекомендации для молодых мам: обеспечить малышу безопасную среду и </w:t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905000" cy="1495425"/>
            <wp:effectExtent l="0" t="0" r="0" b="9525"/>
            <wp:wrapSquare wrapText="bothSides"/>
            <wp:docPr id="1" name="Рисунок 1" descr="Описание: 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исключить факторы риска!</w:t>
      </w:r>
    </w:p>
    <w:p w:rsidR="002C67E0" w:rsidRDefault="002C67E0" w:rsidP="002C67E0">
      <w:pPr>
        <w:pStyle w:val="a4"/>
        <w:numPr>
          <w:ilvl w:val="0"/>
          <w:numId w:val="3"/>
        </w:numPr>
        <w:ind w:left="567" w:hanging="284"/>
        <w:rPr>
          <w:b/>
          <w:i/>
          <w:sz w:val="28"/>
          <w:szCs w:val="28"/>
        </w:rPr>
      </w:pPr>
      <w:r>
        <w:rPr>
          <w:sz w:val="28"/>
          <w:szCs w:val="28"/>
        </w:rPr>
        <w:t>удерживать малыша у груди не более 20 минут;</w:t>
      </w:r>
    </w:p>
    <w:p w:rsidR="002C67E0" w:rsidRDefault="002C67E0" w:rsidP="002C67E0">
      <w:pPr>
        <w:pStyle w:val="ListParagraph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2C67E0" w:rsidRDefault="002C67E0" w:rsidP="002C67E0">
      <w:pPr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contextualSpacing/>
        <w:jc w:val="both"/>
        <w:rPr>
          <w:rFonts w:ascii="Times New Roman" w:eastAsia="Calibri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кормить ребенка грудью и продолжать естественное вскармливание как можно дольше, особенно  </w:t>
      </w:r>
      <w:proofErr w:type="gramStart"/>
      <w:r>
        <w:rPr>
          <w:rFonts w:ascii="Times New Roman" w:eastAsia="Calibri" w:hAnsi="Times New Roman"/>
          <w:sz w:val="28"/>
          <w:szCs w:val="28"/>
          <w:lang w:eastAsia="ru-RU"/>
        </w:rPr>
        <w:t>в первые</w:t>
      </w:r>
      <w:proofErr w:type="gram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6 месяцев жизни, что укрепляет иммунную систему и снижает риск внезапной смерти ребенка;</w:t>
      </w:r>
    </w:p>
    <w:p w:rsidR="002C67E0" w:rsidRDefault="002C67E0" w:rsidP="002C67E0">
      <w:pPr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contextualSpacing/>
        <w:jc w:val="both"/>
        <w:rPr>
          <w:rFonts w:ascii="Times New Roman" w:eastAsia="Calibri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2C67E0" w:rsidRDefault="002C67E0" w:rsidP="002C67E0">
      <w:pPr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2C67E0" w:rsidRDefault="002C67E0" w:rsidP="002C67E0">
      <w:pPr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>
        <w:rPr>
          <w:rFonts w:ascii="Times New Roman" w:eastAsia="Calibri" w:hAnsi="Times New Roman"/>
          <w:b/>
          <w:i/>
          <w:sz w:val="28"/>
          <w:szCs w:val="28"/>
          <w:lang w:eastAsia="ru-RU"/>
        </w:rPr>
        <w:t xml:space="preserve"> </w:t>
      </w:r>
    </w:p>
    <w:p w:rsidR="002C67E0" w:rsidRDefault="002C67E0" w:rsidP="002C67E0">
      <w:pPr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питательная смесь должна быть теплой, но не холодной  или горячей, чтобы  не  вызвать спазм.</w:t>
      </w:r>
    </w:p>
    <w:p w:rsidR="002C67E0" w:rsidRDefault="002C67E0" w:rsidP="002C67E0">
      <w:pPr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не следует перекармливать детей;</w:t>
      </w:r>
    </w:p>
    <w:p w:rsidR="002C67E0" w:rsidRDefault="002C67E0" w:rsidP="002C67E0">
      <w:pPr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не укладывать ребенка на живот для сна пока он сам не начнет активно переворачиваться;</w:t>
      </w:r>
    </w:p>
    <w:p w:rsidR="002C67E0" w:rsidRDefault="002C67E0" w:rsidP="002C67E0">
      <w:pPr>
        <w:numPr>
          <w:ilvl w:val="0"/>
          <w:numId w:val="3"/>
        </w:numPr>
        <w:tabs>
          <w:tab w:val="left" w:pos="567"/>
          <w:tab w:val="left" w:pos="709"/>
        </w:tabs>
        <w:spacing w:before="100" w:beforeAutospacing="1" w:after="100" w:afterAutospacing="1" w:line="240" w:lineRule="auto"/>
        <w:ind w:left="567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не допускать укладывания  ребенка в постель для сна вместе с собой;</w:t>
      </w:r>
    </w:p>
    <w:p w:rsidR="002C67E0" w:rsidRDefault="002C67E0" w:rsidP="002C67E0">
      <w:pPr>
        <w:numPr>
          <w:ilvl w:val="0"/>
          <w:numId w:val="3"/>
        </w:numPr>
        <w:tabs>
          <w:tab w:val="left" w:pos="567"/>
        </w:tabs>
        <w:spacing w:after="240" w:line="240" w:lineRule="auto"/>
        <w:ind w:left="567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не укладывать ребенка в кроватку с мягкими одеялами, периной мягкими игрушками; подушка должна быть плоской, не более </w:t>
      </w:r>
      <w:smartTag w:uri="urn:schemas-microsoft-com:office:smarttags" w:element="metricconverter">
        <w:smartTagPr>
          <w:attr w:name="ProductID" w:val="3 см"/>
        </w:smartTagPr>
        <w:r>
          <w:rPr>
            <w:rFonts w:ascii="Times New Roman" w:eastAsia="Calibri" w:hAnsi="Times New Roman"/>
            <w:sz w:val="28"/>
            <w:szCs w:val="28"/>
            <w:lang w:eastAsia="ru-RU"/>
          </w:rPr>
          <w:t>3 см</w:t>
        </w:r>
      </w:smartTag>
      <w:r>
        <w:rPr>
          <w:rFonts w:ascii="Times New Roman" w:eastAsia="Calibri" w:hAnsi="Times New Roman"/>
          <w:sz w:val="28"/>
          <w:szCs w:val="28"/>
          <w:lang w:eastAsia="ru-RU"/>
        </w:rPr>
        <w:t xml:space="preserve"> толщиной;</w:t>
      </w:r>
    </w:p>
    <w:p w:rsidR="002C67E0" w:rsidRDefault="002C67E0" w:rsidP="002C67E0">
      <w:pPr>
        <w:numPr>
          <w:ilvl w:val="0"/>
          <w:numId w:val="3"/>
        </w:numPr>
        <w:tabs>
          <w:tab w:val="left" w:pos="142"/>
          <w:tab w:val="left" w:pos="567"/>
        </w:tabs>
        <w:spacing w:after="240" w:line="240" w:lineRule="auto"/>
        <w:ind w:left="567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избавиться от никотиновой  зависимости:  пассивное вдыхание табачного дыма приводит к внезапной смерти ребенка во сне;</w:t>
      </w:r>
    </w:p>
    <w:p w:rsidR="002C67E0" w:rsidRDefault="002C67E0" w:rsidP="002C67E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не допускать перегревания или переохлаждения ребенка, что может оказать неблагоприятное влияние на дыхательную и сердечную деятельность; </w:t>
      </w:r>
    </w:p>
    <w:p w:rsidR="002C67E0" w:rsidRDefault="002C67E0" w:rsidP="002C67E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не практиковать тугое пеленание, которое может  вызвать  перегрев малыша и ограничить  его двигательную активность;</w:t>
      </w:r>
    </w:p>
    <w:p w:rsidR="002C67E0" w:rsidRDefault="002C67E0" w:rsidP="002C67E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обеспечить постоянную оптимальную (23-24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гр</w:t>
      </w:r>
      <w:proofErr w:type="gramStart"/>
      <w:r>
        <w:rPr>
          <w:rFonts w:ascii="Times New Roman" w:eastAsia="Calibri" w:hAnsi="Times New Roman"/>
          <w:sz w:val="28"/>
          <w:szCs w:val="28"/>
          <w:lang w:eastAsia="ru-RU"/>
        </w:rPr>
        <w:t>.С</w:t>
      </w:r>
      <w:proofErr w:type="spellEnd"/>
      <w:proofErr w:type="gramEnd"/>
      <w:r>
        <w:rPr>
          <w:rFonts w:ascii="Times New Roman" w:eastAsia="Calibri" w:hAnsi="Times New Roman"/>
          <w:sz w:val="28"/>
          <w:szCs w:val="28"/>
          <w:lang w:eastAsia="ru-RU"/>
        </w:rPr>
        <w:t>) температуру в помещении для пребывания ребенка;</w:t>
      </w:r>
    </w:p>
    <w:p w:rsidR="002C67E0" w:rsidRDefault="002C67E0" w:rsidP="002C67E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категорически запрещается  встряхивание новорожденного при играх, закачивании и т.п., чтобы не повредить тонкие сосуды головного мозга; </w:t>
      </w:r>
    </w:p>
    <w:p w:rsidR="002C67E0" w:rsidRDefault="002C67E0" w:rsidP="002C67E0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2C67E0" w:rsidRDefault="002C67E0" w:rsidP="002C67E0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</w:t>
      </w:r>
      <w:r>
        <w:rPr>
          <w:b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p w:rsidR="002C67E0" w:rsidRDefault="002C67E0" w:rsidP="002C67E0"/>
    <w:p w:rsidR="00531F2E" w:rsidRDefault="00531F2E">
      <w:bookmarkStart w:id="0" w:name="_GoBack"/>
      <w:bookmarkEnd w:id="0"/>
    </w:p>
    <w:sectPr w:rsidR="0053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E0"/>
    <w:rsid w:val="002C67E0"/>
    <w:rsid w:val="00531F2E"/>
    <w:rsid w:val="006D0E66"/>
    <w:rsid w:val="008040E9"/>
    <w:rsid w:val="008E4CF4"/>
    <w:rsid w:val="00F7794F"/>
    <w:rsid w:val="00FC254F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E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2C67E0"/>
    <w:pPr>
      <w:ind w:left="720"/>
      <w:contextualSpacing/>
    </w:pPr>
  </w:style>
  <w:style w:type="character" w:styleId="a3">
    <w:name w:val="Hyperlink"/>
    <w:rsid w:val="002C67E0"/>
    <w:rPr>
      <w:color w:val="0000FF"/>
      <w:u w:val="single"/>
    </w:rPr>
  </w:style>
  <w:style w:type="paragraph" w:styleId="a4">
    <w:name w:val="Normal (Web)"/>
    <w:basedOn w:val="a"/>
    <w:unhideWhenUsed/>
    <w:rsid w:val="002C67E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E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2C67E0"/>
    <w:pPr>
      <w:ind w:left="720"/>
      <w:contextualSpacing/>
    </w:pPr>
  </w:style>
  <w:style w:type="character" w:styleId="a3">
    <w:name w:val="Hyperlink"/>
    <w:rsid w:val="002C67E0"/>
    <w:rPr>
      <w:color w:val="0000FF"/>
      <w:u w:val="single"/>
    </w:rPr>
  </w:style>
  <w:style w:type="paragraph" w:styleId="a4">
    <w:name w:val="Normal (Web)"/>
    <w:basedOn w:val="a"/>
    <w:unhideWhenUsed/>
    <w:rsid w:val="002C67E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et.ru/articles/117462-vtorichnoe-utoplenie-u-detey-vse-roditeli-dolzhny-ob-etom-zna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econet.ru/articles/117462-vtorichnoe-utoplenie-u-detey-vse-roditeli-dolzhny-ob-etom-znat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://econet.ru/articles/117462-vtorichnoe-utoplenie-u-detey-vse-roditeli-dolzhny-ob-etom-zna" TargetMode="External"/><Relationship Id="rId11" Type="http://schemas.openxmlformats.org/officeDocument/2006/relationships/hyperlink" Target="http://econet.ru/articles/117462-vtorichnoe-utoplenie-u-detey-vse-roditeli-dolzhny-ob-etom-zna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econet.ru/articles/117462-vtorichnoe-utoplenie-u-detey-vse-roditeli-dolzhny-ob-etom-z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1675</Words>
  <Characters>9549</Characters>
  <Application>Microsoft Office Word</Application>
  <DocSecurity>0</DocSecurity>
  <Lines>79</Lines>
  <Paragraphs>22</Paragraphs>
  <ScaleCrop>false</ScaleCrop>
  <Company/>
  <LinksUpToDate>false</LinksUpToDate>
  <CharactersWithSpaces>11202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2017-07-20T11:57:00Z</dcterms:created>
  <dcterms:modified xsi:type="dcterms:W3CDTF">2017-07-20T11:58:00Z</dcterms:modified>
</cp:coreProperties>
</file>